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91" w:rsidRDefault="00004391" w:rsidP="003A1951">
      <w:pPr>
        <w:jc w:val="center"/>
        <w:rPr>
          <w:b/>
        </w:rPr>
      </w:pPr>
      <w:bookmarkStart w:id="0" w:name="_GoBack"/>
      <w:r>
        <w:rPr>
          <w:b/>
          <w:noProof/>
          <w:lang w:eastAsia="en-AU"/>
        </w:rPr>
        <w:drawing>
          <wp:inline distT="0" distB="0" distL="0" distR="0">
            <wp:extent cx="2104416"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s_Andrew_sm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406" cy="2916022"/>
                    </a:xfrm>
                    <a:prstGeom prst="rect">
                      <a:avLst/>
                    </a:prstGeom>
                  </pic:spPr>
                </pic:pic>
              </a:graphicData>
            </a:graphic>
          </wp:inline>
        </w:drawing>
      </w:r>
      <w:bookmarkEnd w:id="0"/>
    </w:p>
    <w:p w:rsidR="00004391" w:rsidRDefault="00004391" w:rsidP="003A1951">
      <w:pPr>
        <w:jc w:val="center"/>
        <w:rPr>
          <w:b/>
        </w:rPr>
      </w:pPr>
    </w:p>
    <w:p w:rsidR="003A1951" w:rsidRDefault="003A1951" w:rsidP="003A1951">
      <w:pPr>
        <w:jc w:val="center"/>
        <w:rPr>
          <w:b/>
        </w:rPr>
      </w:pPr>
      <w:r>
        <w:rPr>
          <w:b/>
        </w:rPr>
        <w:t>Op-ed: Andrew Barne</w:t>
      </w:r>
      <w:r w:rsidR="00694B62">
        <w:rPr>
          <w:b/>
        </w:rPr>
        <w:t>s</w:t>
      </w:r>
      <w:r>
        <w:rPr>
          <w:b/>
        </w:rPr>
        <w:t>, Australian High Commissioner to Ghana</w:t>
      </w:r>
    </w:p>
    <w:p w:rsidR="003A1951" w:rsidRDefault="003A1951">
      <w:pPr>
        <w:rPr>
          <w:b/>
        </w:rPr>
      </w:pPr>
    </w:p>
    <w:p w:rsidR="00D82D26" w:rsidRDefault="00DC141A" w:rsidP="003A1951">
      <w:pPr>
        <w:jc w:val="center"/>
        <w:rPr>
          <w:b/>
        </w:rPr>
      </w:pPr>
      <w:r>
        <w:rPr>
          <w:b/>
        </w:rPr>
        <w:t>A</w:t>
      </w:r>
      <w:r w:rsidR="00694B62">
        <w:rPr>
          <w:b/>
        </w:rPr>
        <w:t xml:space="preserve"> b</w:t>
      </w:r>
      <w:r w:rsidR="00FE0094">
        <w:rPr>
          <w:b/>
        </w:rPr>
        <w:t>eacon of Human Rights</w:t>
      </w:r>
      <w:r w:rsidR="00637EC3">
        <w:rPr>
          <w:b/>
        </w:rPr>
        <w:t xml:space="preserve"> - </w:t>
      </w:r>
      <w:r w:rsidR="00694B62">
        <w:rPr>
          <w:b/>
        </w:rPr>
        <w:t>p</w:t>
      </w:r>
      <w:r w:rsidR="00E42EFA">
        <w:rPr>
          <w:b/>
        </w:rPr>
        <w:t xml:space="preserve">romoting stronger </w:t>
      </w:r>
      <w:r w:rsidR="00FE0094">
        <w:rPr>
          <w:b/>
        </w:rPr>
        <w:t>institutions and capacity building</w:t>
      </w:r>
    </w:p>
    <w:p w:rsidR="00AD4EE9" w:rsidRDefault="00AD4EE9" w:rsidP="003A1951">
      <w:pPr>
        <w:jc w:val="both"/>
      </w:pPr>
    </w:p>
    <w:p w:rsidR="00EE6D57" w:rsidRDefault="00EE6D57" w:rsidP="003A1951">
      <w:pPr>
        <w:spacing w:after="120"/>
        <w:jc w:val="both"/>
      </w:pPr>
      <w:r>
        <w:t>Every</w:t>
      </w:r>
      <w:r w:rsidR="00694B62">
        <w:t xml:space="preserve"> year on </w:t>
      </w:r>
      <w:r>
        <w:t xml:space="preserve">10 December, </w:t>
      </w:r>
      <w:r w:rsidR="00694B62">
        <w:t xml:space="preserve">we celebrate Human Rights day in honour of the </w:t>
      </w:r>
      <w:r w:rsidR="00830F66">
        <w:t xml:space="preserve">adoption of </w:t>
      </w:r>
      <w:r>
        <w:t>the Universal D</w:t>
      </w:r>
      <w:r w:rsidR="00694B62">
        <w:t xml:space="preserve">eclaration of Human Rights </w:t>
      </w:r>
      <w:r w:rsidR="00830F66">
        <w:t xml:space="preserve">by </w:t>
      </w:r>
      <w:r w:rsidR="00830F66" w:rsidRPr="00EE6D57">
        <w:t xml:space="preserve">the United </w:t>
      </w:r>
      <w:r w:rsidR="00830F66">
        <w:t xml:space="preserve">Nations General Assembly, </w:t>
      </w:r>
      <w:r w:rsidR="00694B62" w:rsidRPr="00911DFE">
        <w:t>under the Presidency of former Australian Foreign Minister Dr H V Evatt</w:t>
      </w:r>
      <w:r w:rsidR="00830F66">
        <w:t>, in 1948</w:t>
      </w:r>
      <w:r w:rsidR="003A1951">
        <w:t xml:space="preserve">. </w:t>
      </w:r>
    </w:p>
    <w:p w:rsidR="00EE6D57" w:rsidRDefault="00694B62" w:rsidP="003A1951">
      <w:pPr>
        <w:jc w:val="both"/>
      </w:pPr>
      <w:r>
        <w:t xml:space="preserve">Human Rights Day is also the </w:t>
      </w:r>
      <w:r w:rsidR="00830F66">
        <w:t>final day</w:t>
      </w:r>
      <w:r w:rsidR="000B3623">
        <w:t xml:space="preserve"> of</w:t>
      </w:r>
      <w:r>
        <w:t xml:space="preserve"> the </w:t>
      </w:r>
      <w:r w:rsidR="000B3623">
        <w:t xml:space="preserve">sixteen days of activism against gender based violence, which </w:t>
      </w:r>
      <w:r w:rsidR="000500B3">
        <w:t>begins</w:t>
      </w:r>
      <w:r w:rsidR="00830F66">
        <w:t xml:space="preserve"> </w:t>
      </w:r>
      <w:r>
        <w:t xml:space="preserve">on 25 November – the </w:t>
      </w:r>
      <w:r w:rsidR="00EE6D57">
        <w:t xml:space="preserve">International Day to End Violence </w:t>
      </w:r>
      <w:proofErr w:type="gramStart"/>
      <w:r w:rsidR="00EE6D57">
        <w:t>Against</w:t>
      </w:r>
      <w:proofErr w:type="gramEnd"/>
      <w:r w:rsidR="00EE6D57">
        <w:t xml:space="preserve"> Women.</w:t>
      </w:r>
      <w:r w:rsidR="00830F66">
        <w:t xml:space="preserve"> Such a</w:t>
      </w:r>
      <w:r w:rsidR="00637EC3">
        <w:t xml:space="preserve">ctivism from </w:t>
      </w:r>
      <w:r>
        <w:t xml:space="preserve">both </w:t>
      </w:r>
      <w:r w:rsidR="00637EC3">
        <w:t>institutions</w:t>
      </w:r>
      <w:r>
        <w:t xml:space="preserve"> </w:t>
      </w:r>
      <w:r w:rsidR="00637EC3">
        <w:t xml:space="preserve">and individuals </w:t>
      </w:r>
      <w:r>
        <w:t>alike works to demonstrate t</w:t>
      </w:r>
      <w:r w:rsidR="00637EC3">
        <w:t>hat no matter where we live, we are entitled to the most basic fundamentals of being born free and equal in dignity and rights, with the right to life and liberty amongst others.</w:t>
      </w:r>
    </w:p>
    <w:p w:rsidR="000B3623" w:rsidRDefault="000B3623" w:rsidP="003A1951">
      <w:pPr>
        <w:jc w:val="both"/>
      </w:pPr>
    </w:p>
    <w:p w:rsidR="00637EC3" w:rsidRDefault="00694B62" w:rsidP="003A1951">
      <w:pPr>
        <w:jc w:val="both"/>
      </w:pPr>
      <w:r w:rsidRPr="00911DFE">
        <w:t xml:space="preserve">Australia </w:t>
      </w:r>
      <w:r w:rsidR="000B3623">
        <w:t xml:space="preserve">prides itself as a champion of Human Rights. We were </w:t>
      </w:r>
      <w:r w:rsidRPr="00911DFE">
        <w:t xml:space="preserve">one of eight nations to draft the </w:t>
      </w:r>
      <w:r w:rsidR="000B3623">
        <w:t>original d</w:t>
      </w:r>
      <w:r w:rsidRPr="00911DFE">
        <w:t xml:space="preserve">eclaration </w:t>
      </w:r>
      <w:r>
        <w:t>that we now comm</w:t>
      </w:r>
      <w:r w:rsidR="000B3623">
        <w:t xml:space="preserve">emorate </w:t>
      </w:r>
      <w:r w:rsidR="00830F66">
        <w:t>on</w:t>
      </w:r>
      <w:r w:rsidR="000B3623">
        <w:t xml:space="preserve"> Human Rights Day. We were a</w:t>
      </w:r>
      <w:r w:rsidR="00830F66">
        <w:t>lso a</w:t>
      </w:r>
      <w:r w:rsidR="000B3623">
        <w:t xml:space="preserve"> founding member of the United Nations </w:t>
      </w:r>
      <w:r w:rsidR="00830F66">
        <w:t>and w</w:t>
      </w:r>
      <w:r w:rsidR="000B3623">
        <w:t xml:space="preserve">e believe that all states should be treated equally, no matter their size. </w:t>
      </w:r>
      <w:r w:rsidR="00D9565E">
        <w:t xml:space="preserve">Next year we will stand for election to the </w:t>
      </w:r>
      <w:r w:rsidR="000500B3">
        <w:t xml:space="preserve">United Nations </w:t>
      </w:r>
      <w:r w:rsidR="00D9565E">
        <w:t>Human Rights Council, in an endeavour to advance human rights in five vital areas: gender equality; good governance; freedom of expression; the rights of indigenous peoples: and strong national human rights institutions and capacity building.</w:t>
      </w:r>
    </w:p>
    <w:p w:rsidR="000B3623" w:rsidRDefault="00830F66" w:rsidP="000B3623">
      <w:pPr>
        <w:pStyle w:val="NormalWeb"/>
        <w:rPr>
          <w:lang w:val="en"/>
        </w:rPr>
      </w:pPr>
      <w:r>
        <w:t xml:space="preserve">This Human Rights Day </w:t>
      </w:r>
      <w:r w:rsidR="006828A7">
        <w:t xml:space="preserve">I want to take </w:t>
      </w:r>
      <w:r>
        <w:t>the</w:t>
      </w:r>
      <w:r w:rsidR="006828A7">
        <w:t xml:space="preserve"> opportunity to </w:t>
      </w:r>
      <w:r>
        <w:t>honour</w:t>
      </w:r>
      <w:r w:rsidR="006828A7">
        <w:t xml:space="preserve"> unsung hero</w:t>
      </w:r>
      <w:r w:rsidR="000500B3">
        <w:t>es</w:t>
      </w:r>
      <w:r w:rsidR="006828A7">
        <w:t xml:space="preserve"> in the defence of human rights: n</w:t>
      </w:r>
      <w:r w:rsidR="000B3623">
        <w:t>ati</w:t>
      </w:r>
      <w:r w:rsidR="006828A7">
        <w:t>onal human rights institution</w:t>
      </w:r>
      <w:r w:rsidR="000500B3">
        <w:t>s</w:t>
      </w:r>
      <w:r w:rsidR="006828A7">
        <w:t xml:space="preserve"> (NHRI). </w:t>
      </w:r>
      <w:r>
        <w:t>Although</w:t>
      </w:r>
      <w:r w:rsidR="006828A7">
        <w:t xml:space="preserve"> perhaps a less </w:t>
      </w:r>
      <w:r>
        <w:t>trendy aspect of human rights promotion, NHRIs</w:t>
      </w:r>
      <w:r w:rsidR="006828A7">
        <w:t xml:space="preserve"> are at the forefront of </w:t>
      </w:r>
      <w:r>
        <w:t>defending</w:t>
      </w:r>
      <w:r w:rsidR="006828A7">
        <w:t xml:space="preserve"> </w:t>
      </w:r>
      <w:r>
        <w:t xml:space="preserve">the </w:t>
      </w:r>
      <w:r w:rsidR="006828A7">
        <w:t xml:space="preserve">rights </w:t>
      </w:r>
      <w:r>
        <w:t>of</w:t>
      </w:r>
      <w:r w:rsidR="006828A7">
        <w:t xml:space="preserve"> citizens around the globe. NHRIs independently</w:t>
      </w:r>
      <w:r w:rsidR="000B3623">
        <w:t xml:space="preserve"> monitor the effective implementation</w:t>
      </w:r>
      <w:r w:rsidR="006828A7">
        <w:t xml:space="preserve"> </w:t>
      </w:r>
      <w:r w:rsidR="000B3623">
        <w:t>of international human rights standards</w:t>
      </w:r>
      <w:r w:rsidR="006828A7">
        <w:t xml:space="preserve">, </w:t>
      </w:r>
      <w:r>
        <w:t xml:space="preserve">both </w:t>
      </w:r>
      <w:r w:rsidR="006828A7">
        <w:t>providing feedback to governments and the international community,</w:t>
      </w:r>
      <w:r>
        <w:t xml:space="preserve"> as well as</w:t>
      </w:r>
      <w:r w:rsidR="006828A7">
        <w:t xml:space="preserve"> offering a way for citizens to </w:t>
      </w:r>
      <w:r>
        <w:t>air</w:t>
      </w:r>
      <w:r w:rsidR="006828A7">
        <w:t xml:space="preserve"> grievances</w:t>
      </w:r>
      <w:r>
        <w:t>.</w:t>
      </w:r>
      <w:r w:rsidR="000B3623">
        <w:rPr>
          <w:lang w:val="en"/>
        </w:rPr>
        <w:t xml:space="preserve"> </w:t>
      </w:r>
    </w:p>
    <w:p w:rsidR="00667148" w:rsidRPr="00637EC3" w:rsidRDefault="00667148" w:rsidP="00667148">
      <w:pPr>
        <w:jc w:val="both"/>
        <w:rPr>
          <w:lang w:val="en"/>
        </w:rPr>
      </w:pPr>
      <w:r>
        <w:lastRenderedPageBreak/>
        <w:t>The Paris Principles</w:t>
      </w:r>
      <w:r w:rsidR="000500B3">
        <w:t xml:space="preserve"> of 1991 (adopted by the UN General Assembly in 1993)</w:t>
      </w:r>
      <w:r>
        <w:t xml:space="preserve"> identif</w:t>
      </w:r>
      <w:r w:rsidR="00830F66">
        <w:t>ied</w:t>
      </w:r>
      <w:r>
        <w:t xml:space="preserve"> six criteria that national human rights institutions should meet in order </w:t>
      </w:r>
      <w:r w:rsidRPr="00637EC3">
        <w:t xml:space="preserve">to be effective including: a clearly defined and broad-based mandate based on </w:t>
      </w:r>
      <w:r w:rsidRPr="00637EC3">
        <w:rPr>
          <w:lang w:val="en"/>
        </w:rPr>
        <w:t>u</w:t>
      </w:r>
      <w:r w:rsidR="00830F66">
        <w:rPr>
          <w:lang w:val="en"/>
        </w:rPr>
        <w:t>niversal human rights standards;</w:t>
      </w:r>
      <w:r w:rsidRPr="00637EC3">
        <w:rPr>
          <w:lang w:val="en"/>
        </w:rPr>
        <w:t xml:space="preserve"> </w:t>
      </w:r>
      <w:hyperlink r:id="rId8" w:history="1">
        <w:r w:rsidRPr="00637EC3">
          <w:rPr>
            <w:rStyle w:val="Hyperlink"/>
            <w:color w:val="auto"/>
            <w:u w:val="none"/>
            <w:lang w:val="en"/>
          </w:rPr>
          <w:t xml:space="preserve">autonomy </w:t>
        </w:r>
      </w:hyperlink>
      <w:r w:rsidRPr="00637EC3">
        <w:rPr>
          <w:lang w:val="en"/>
        </w:rPr>
        <w:t>from government</w:t>
      </w:r>
      <w:r w:rsidR="00830F66">
        <w:rPr>
          <w:lang w:val="en"/>
        </w:rPr>
        <w:t xml:space="preserve">; </w:t>
      </w:r>
      <w:hyperlink r:id="rId9" w:history="1">
        <w:r w:rsidRPr="00637EC3">
          <w:rPr>
            <w:rStyle w:val="Hyperlink"/>
            <w:color w:val="auto"/>
            <w:u w:val="none"/>
            <w:lang w:val="en"/>
          </w:rPr>
          <w:t>independence</w:t>
        </w:r>
      </w:hyperlink>
      <w:r w:rsidRPr="00637EC3">
        <w:rPr>
          <w:lang w:val="en"/>
        </w:rPr>
        <w:t xml:space="preserve"> guaranteed by </w:t>
      </w:r>
      <w:r w:rsidR="00830F66">
        <w:rPr>
          <w:lang w:val="en"/>
        </w:rPr>
        <w:t>legislation or the constitution;</w:t>
      </w:r>
      <w:r w:rsidRPr="00637EC3">
        <w:rPr>
          <w:lang w:val="en"/>
        </w:rPr>
        <w:t xml:space="preserve"> </w:t>
      </w:r>
      <w:hyperlink r:id="rId10" w:history="1">
        <w:r w:rsidRPr="00637EC3">
          <w:rPr>
            <w:rStyle w:val="Hyperlink"/>
            <w:color w:val="auto"/>
            <w:u w:val="none"/>
            <w:lang w:val="en"/>
          </w:rPr>
          <w:t>pluralism</w:t>
        </w:r>
      </w:hyperlink>
      <w:r w:rsidRPr="00637EC3">
        <w:rPr>
          <w:lang w:val="en"/>
        </w:rPr>
        <w:t>, including membership that</w:t>
      </w:r>
      <w:r w:rsidR="00830F66">
        <w:rPr>
          <w:lang w:val="en"/>
        </w:rPr>
        <w:t xml:space="preserve"> broadly reflects their society;</w:t>
      </w:r>
      <w:r w:rsidRPr="00637EC3">
        <w:rPr>
          <w:lang w:val="en"/>
        </w:rPr>
        <w:t xml:space="preserve"> </w:t>
      </w:r>
      <w:hyperlink r:id="rId11" w:history="1">
        <w:r w:rsidRPr="00637EC3">
          <w:rPr>
            <w:rStyle w:val="Hyperlink"/>
            <w:color w:val="auto"/>
            <w:u w:val="none"/>
            <w:lang w:val="en"/>
          </w:rPr>
          <w:t>adequate resources</w:t>
        </w:r>
      </w:hyperlink>
      <w:r w:rsidR="00830F66">
        <w:rPr>
          <w:rStyle w:val="Hyperlink"/>
          <w:color w:val="auto"/>
          <w:u w:val="none"/>
          <w:lang w:val="en"/>
        </w:rPr>
        <w:t>;</w:t>
      </w:r>
      <w:r w:rsidRPr="00637EC3">
        <w:t xml:space="preserve"> and </w:t>
      </w:r>
      <w:hyperlink r:id="rId12" w:history="1">
        <w:r w:rsidRPr="00637EC3">
          <w:rPr>
            <w:rStyle w:val="Hyperlink"/>
            <w:color w:val="auto"/>
            <w:u w:val="none"/>
            <w:lang w:val="en"/>
          </w:rPr>
          <w:t>ade</w:t>
        </w:r>
      </w:hyperlink>
      <w:hyperlink r:id="rId13" w:history="1">
        <w:r w:rsidRPr="00637EC3">
          <w:rPr>
            <w:rStyle w:val="Hyperlink"/>
            <w:color w:val="auto"/>
            <w:u w:val="none"/>
            <w:lang w:val="en"/>
          </w:rPr>
          <w:t>quate powers of investigation</w:t>
        </w:r>
      </w:hyperlink>
      <w:r w:rsidRPr="00637EC3">
        <w:rPr>
          <w:lang w:val="en"/>
        </w:rPr>
        <w:t>.</w:t>
      </w:r>
    </w:p>
    <w:p w:rsidR="00830F66" w:rsidRDefault="003C62ED" w:rsidP="006828A7">
      <w:pPr>
        <w:pStyle w:val="NormalWeb"/>
      </w:pPr>
      <w:r>
        <w:t xml:space="preserve">Ghana, a signatory of the Universal Declaration of Human Rights, has its own NHRI </w:t>
      </w:r>
      <w:r w:rsidR="000B3623">
        <w:t xml:space="preserve">in the form of </w:t>
      </w:r>
      <w:r w:rsidR="00677472">
        <w:t xml:space="preserve">the </w:t>
      </w:r>
      <w:r w:rsidR="0030397E">
        <w:t>Commission on Human Rights and Administrative Justice (CHRAJ)</w:t>
      </w:r>
      <w:r w:rsidR="00880FBB">
        <w:t xml:space="preserve"> established in 1993</w:t>
      </w:r>
      <w:r w:rsidR="00677472">
        <w:t xml:space="preserve">. The CHRAJ is mandated to promote and protect universal human rights and freedoms which include civil, political, economic, social and cultural rights. </w:t>
      </w:r>
      <w:r w:rsidR="00880FBB">
        <w:t xml:space="preserve">Every person who comes before the Commission is offered </w:t>
      </w:r>
      <w:r w:rsidR="000B3623">
        <w:t xml:space="preserve">free </w:t>
      </w:r>
      <w:r w:rsidR="00880FBB">
        <w:t>service</w:t>
      </w:r>
      <w:r w:rsidR="000B3623">
        <w:t>s</w:t>
      </w:r>
      <w:r w:rsidR="00880FBB">
        <w:t xml:space="preserve"> and the opportunity “to present his or her case through a process that is fair, </w:t>
      </w:r>
      <w:r w:rsidR="006828A7">
        <w:t>j</w:t>
      </w:r>
      <w:r w:rsidR="00880FBB">
        <w:t>ust and transparent.”</w:t>
      </w:r>
      <w:r w:rsidR="006828A7">
        <w:t xml:space="preserve"> </w:t>
      </w:r>
    </w:p>
    <w:p w:rsidR="006828A7" w:rsidRDefault="00830F66" w:rsidP="006828A7">
      <w:pPr>
        <w:pStyle w:val="NormalWeb"/>
        <w:rPr>
          <w:lang w:val="en"/>
        </w:rPr>
      </w:pPr>
      <w:r>
        <w:t>I</w:t>
      </w:r>
      <w:r w:rsidR="006828A7">
        <w:t xml:space="preserve"> would like to ask Ghanaians to </w:t>
      </w:r>
      <w:r>
        <w:t xml:space="preserve">take the opportunity today to </w:t>
      </w:r>
      <w:r w:rsidR="006828A7">
        <w:t>reflect on the critical work done by the CHRAJ, and to consider the vital importance of ensuring</w:t>
      </w:r>
      <w:r>
        <w:t xml:space="preserve"> such an institution is allowed the necessary conditions to perform its work to a high standard</w:t>
      </w:r>
      <w:r w:rsidR="006828A7">
        <w:t xml:space="preserve">. </w:t>
      </w:r>
    </w:p>
    <w:p w:rsidR="00746E96" w:rsidRPr="00F72F7D" w:rsidRDefault="00830F66" w:rsidP="00F72F7D">
      <w:pPr>
        <w:pStyle w:val="NormalWeb"/>
        <w:jc w:val="both"/>
        <w:rPr>
          <w:lang w:val="en-US"/>
        </w:rPr>
      </w:pPr>
      <w:r>
        <w:rPr>
          <w:lang w:val="en-US"/>
        </w:rPr>
        <w:t xml:space="preserve">To all </w:t>
      </w:r>
      <w:r w:rsidR="00E807C5">
        <w:rPr>
          <w:lang w:val="en-US"/>
        </w:rPr>
        <w:t xml:space="preserve">human rights defenders and national human rights institutions </w:t>
      </w:r>
      <w:r>
        <w:rPr>
          <w:lang w:val="en-US"/>
        </w:rPr>
        <w:t>working for stronger societies – we thank you for your tireless efforts to defend our rights. M</w:t>
      </w:r>
      <w:r w:rsidR="00E807C5">
        <w:rPr>
          <w:lang w:val="en-US"/>
        </w:rPr>
        <w:t xml:space="preserve">ay </w:t>
      </w:r>
      <w:r w:rsidR="006828A7">
        <w:rPr>
          <w:lang w:val="en-US"/>
        </w:rPr>
        <w:t>you</w:t>
      </w:r>
      <w:r w:rsidR="00E807C5">
        <w:rPr>
          <w:lang w:val="en-US"/>
        </w:rPr>
        <w:t xml:space="preserve"> continue </w:t>
      </w:r>
      <w:r w:rsidR="00BC365C">
        <w:rPr>
          <w:lang w:val="en-US"/>
        </w:rPr>
        <w:t xml:space="preserve">to </w:t>
      </w:r>
      <w:r w:rsidR="006828A7">
        <w:rPr>
          <w:lang w:val="en-US"/>
        </w:rPr>
        <w:t xml:space="preserve">be </w:t>
      </w:r>
      <w:r w:rsidR="00E807C5">
        <w:rPr>
          <w:lang w:val="en-US"/>
        </w:rPr>
        <w:t>beacons of human rights</w:t>
      </w:r>
      <w:r w:rsidR="006828A7">
        <w:rPr>
          <w:lang w:val="en-US"/>
        </w:rPr>
        <w:t xml:space="preserve"> for us </w:t>
      </w:r>
      <w:proofErr w:type="gramStart"/>
      <w:r w:rsidR="006828A7">
        <w:rPr>
          <w:lang w:val="en-US"/>
        </w:rPr>
        <w:t>all</w:t>
      </w:r>
      <w:r w:rsidR="00E807C5">
        <w:rPr>
          <w:lang w:val="en-US"/>
        </w:rPr>
        <w:t>.</w:t>
      </w:r>
      <w:proofErr w:type="gramEnd"/>
      <w:r w:rsidR="00E807C5">
        <w:rPr>
          <w:lang w:val="en-US"/>
        </w:rPr>
        <w:t xml:space="preserve"> </w:t>
      </w:r>
    </w:p>
    <w:sectPr w:rsidR="00746E96" w:rsidRPr="00F72F7D">
      <w:pgSz w:w="11906" w:h="16838"/>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C419D"/>
    <w:multiLevelType w:val="hybridMultilevel"/>
    <w:tmpl w:val="631229B0"/>
    <w:lvl w:ilvl="0" w:tplc="774E4B26">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00600BF"/>
    <w:multiLevelType w:val="multilevel"/>
    <w:tmpl w:val="986A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58"/>
    <w:rsid w:val="00004391"/>
    <w:rsid w:val="00012E96"/>
    <w:rsid w:val="000500B3"/>
    <w:rsid w:val="0006767D"/>
    <w:rsid w:val="000B3623"/>
    <w:rsid w:val="000E7AD0"/>
    <w:rsid w:val="00143A3D"/>
    <w:rsid w:val="00196B58"/>
    <w:rsid w:val="001F0EF0"/>
    <w:rsid w:val="0030397E"/>
    <w:rsid w:val="00344A74"/>
    <w:rsid w:val="003A1951"/>
    <w:rsid w:val="003C62ED"/>
    <w:rsid w:val="004213DA"/>
    <w:rsid w:val="004328A8"/>
    <w:rsid w:val="004F121D"/>
    <w:rsid w:val="005323FD"/>
    <w:rsid w:val="00536998"/>
    <w:rsid w:val="005714D1"/>
    <w:rsid w:val="005B7BB0"/>
    <w:rsid w:val="005C3D38"/>
    <w:rsid w:val="00614E2E"/>
    <w:rsid w:val="00637EC3"/>
    <w:rsid w:val="00667148"/>
    <w:rsid w:val="00677472"/>
    <w:rsid w:val="006828A7"/>
    <w:rsid w:val="00694B62"/>
    <w:rsid w:val="00706A31"/>
    <w:rsid w:val="00746E96"/>
    <w:rsid w:val="007502E7"/>
    <w:rsid w:val="007F5ADA"/>
    <w:rsid w:val="00824BFB"/>
    <w:rsid w:val="00830F66"/>
    <w:rsid w:val="00867168"/>
    <w:rsid w:val="00880FBB"/>
    <w:rsid w:val="00904A1E"/>
    <w:rsid w:val="00911D03"/>
    <w:rsid w:val="00913F38"/>
    <w:rsid w:val="00952ED4"/>
    <w:rsid w:val="00963E5A"/>
    <w:rsid w:val="009757C1"/>
    <w:rsid w:val="00983E53"/>
    <w:rsid w:val="00A14383"/>
    <w:rsid w:val="00A63BFB"/>
    <w:rsid w:val="00A97EE1"/>
    <w:rsid w:val="00AB1D8B"/>
    <w:rsid w:val="00AD4EE9"/>
    <w:rsid w:val="00B05805"/>
    <w:rsid w:val="00B1596D"/>
    <w:rsid w:val="00B20786"/>
    <w:rsid w:val="00B62778"/>
    <w:rsid w:val="00BC365C"/>
    <w:rsid w:val="00C17DEB"/>
    <w:rsid w:val="00C5592D"/>
    <w:rsid w:val="00C63A5F"/>
    <w:rsid w:val="00CA1BC1"/>
    <w:rsid w:val="00D03DA8"/>
    <w:rsid w:val="00D64185"/>
    <w:rsid w:val="00D82D26"/>
    <w:rsid w:val="00D9565E"/>
    <w:rsid w:val="00DC141A"/>
    <w:rsid w:val="00DF4D80"/>
    <w:rsid w:val="00E12770"/>
    <w:rsid w:val="00E16D4D"/>
    <w:rsid w:val="00E42EFA"/>
    <w:rsid w:val="00E807C5"/>
    <w:rsid w:val="00EC7B79"/>
    <w:rsid w:val="00EE6D57"/>
    <w:rsid w:val="00F46D07"/>
    <w:rsid w:val="00F72F7D"/>
    <w:rsid w:val="00FA695B"/>
    <w:rsid w:val="00FE0094"/>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6B58"/>
    <w:rPr>
      <w:color w:val="0000FF" w:themeColor="hyperlink"/>
      <w:u w:val="single"/>
    </w:rPr>
  </w:style>
  <w:style w:type="paragraph" w:styleId="NormalWeb">
    <w:name w:val="Normal (Web)"/>
    <w:basedOn w:val="Normal"/>
    <w:uiPriority w:val="99"/>
    <w:unhideWhenUsed/>
    <w:rsid w:val="00963E5A"/>
    <w:pPr>
      <w:spacing w:before="100" w:beforeAutospacing="1" w:after="100" w:afterAutospacing="1"/>
    </w:pPr>
    <w:rPr>
      <w:lang w:eastAsia="en-AU"/>
    </w:rPr>
  </w:style>
  <w:style w:type="paragraph" w:styleId="ListParagraph">
    <w:name w:val="List Paragraph"/>
    <w:basedOn w:val="Normal"/>
    <w:uiPriority w:val="34"/>
    <w:qFormat/>
    <w:rsid w:val="00CA1BC1"/>
    <w:pPr>
      <w:ind w:left="720"/>
      <w:contextualSpacing/>
    </w:pPr>
  </w:style>
  <w:style w:type="paragraph" w:styleId="BalloonText">
    <w:name w:val="Balloon Text"/>
    <w:basedOn w:val="Normal"/>
    <w:link w:val="BalloonTextChar"/>
    <w:rsid w:val="00004391"/>
    <w:rPr>
      <w:rFonts w:ascii="Tahoma" w:hAnsi="Tahoma" w:cs="Tahoma"/>
      <w:sz w:val="16"/>
      <w:szCs w:val="16"/>
    </w:rPr>
  </w:style>
  <w:style w:type="character" w:customStyle="1" w:styleId="BalloonTextChar">
    <w:name w:val="Balloon Text Char"/>
    <w:basedOn w:val="DefaultParagraphFont"/>
    <w:link w:val="BalloonText"/>
    <w:rsid w:val="0000439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6B58"/>
    <w:rPr>
      <w:color w:val="0000FF" w:themeColor="hyperlink"/>
      <w:u w:val="single"/>
    </w:rPr>
  </w:style>
  <w:style w:type="paragraph" w:styleId="NormalWeb">
    <w:name w:val="Normal (Web)"/>
    <w:basedOn w:val="Normal"/>
    <w:uiPriority w:val="99"/>
    <w:unhideWhenUsed/>
    <w:rsid w:val="00963E5A"/>
    <w:pPr>
      <w:spacing w:before="100" w:beforeAutospacing="1" w:after="100" w:afterAutospacing="1"/>
    </w:pPr>
    <w:rPr>
      <w:lang w:eastAsia="en-AU"/>
    </w:rPr>
  </w:style>
  <w:style w:type="paragraph" w:styleId="ListParagraph">
    <w:name w:val="List Paragraph"/>
    <w:basedOn w:val="Normal"/>
    <w:uiPriority w:val="34"/>
    <w:qFormat/>
    <w:rsid w:val="00CA1BC1"/>
    <w:pPr>
      <w:ind w:left="720"/>
      <w:contextualSpacing/>
    </w:pPr>
  </w:style>
  <w:style w:type="paragraph" w:styleId="BalloonText">
    <w:name w:val="Balloon Text"/>
    <w:basedOn w:val="Normal"/>
    <w:link w:val="BalloonTextChar"/>
    <w:rsid w:val="00004391"/>
    <w:rPr>
      <w:rFonts w:ascii="Tahoma" w:hAnsi="Tahoma" w:cs="Tahoma"/>
      <w:sz w:val="16"/>
      <w:szCs w:val="16"/>
    </w:rPr>
  </w:style>
  <w:style w:type="character" w:customStyle="1" w:styleId="BalloonTextChar">
    <w:name w:val="Balloon Text Char"/>
    <w:basedOn w:val="DefaultParagraphFont"/>
    <w:link w:val="BalloonText"/>
    <w:rsid w:val="0000439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69825">
      <w:bodyDiv w:val="1"/>
      <w:marLeft w:val="0"/>
      <w:marRight w:val="0"/>
      <w:marTop w:val="0"/>
      <w:marBottom w:val="0"/>
      <w:divBdr>
        <w:top w:val="none" w:sz="0" w:space="0" w:color="auto"/>
        <w:left w:val="none" w:sz="0" w:space="0" w:color="auto"/>
        <w:bottom w:val="none" w:sz="0" w:space="0" w:color="auto"/>
        <w:right w:val="none" w:sz="0" w:space="0" w:color="auto"/>
      </w:divBdr>
      <w:divsChild>
        <w:div w:id="1800026917">
          <w:marLeft w:val="0"/>
          <w:marRight w:val="0"/>
          <w:marTop w:val="0"/>
          <w:marBottom w:val="0"/>
          <w:divBdr>
            <w:top w:val="none" w:sz="0" w:space="0" w:color="auto"/>
            <w:left w:val="none" w:sz="0" w:space="0" w:color="auto"/>
            <w:bottom w:val="none" w:sz="0" w:space="0" w:color="auto"/>
            <w:right w:val="none" w:sz="0" w:space="0" w:color="auto"/>
          </w:divBdr>
          <w:divsChild>
            <w:div w:id="1575774862">
              <w:marLeft w:val="0"/>
              <w:marRight w:val="0"/>
              <w:marTop w:val="0"/>
              <w:marBottom w:val="0"/>
              <w:divBdr>
                <w:top w:val="none" w:sz="0" w:space="0" w:color="auto"/>
                <w:left w:val="none" w:sz="0" w:space="0" w:color="auto"/>
                <w:bottom w:val="none" w:sz="0" w:space="0" w:color="auto"/>
                <w:right w:val="none" w:sz="0" w:space="0" w:color="auto"/>
              </w:divBdr>
              <w:divsChild>
                <w:div w:id="1761634881">
                  <w:marLeft w:val="0"/>
                  <w:marRight w:val="0"/>
                  <w:marTop w:val="0"/>
                  <w:marBottom w:val="0"/>
                  <w:divBdr>
                    <w:top w:val="none" w:sz="0" w:space="0" w:color="auto"/>
                    <w:left w:val="none" w:sz="0" w:space="0" w:color="auto"/>
                    <w:bottom w:val="none" w:sz="0" w:space="0" w:color="auto"/>
                    <w:right w:val="none" w:sz="0" w:space="0" w:color="auto"/>
                  </w:divBdr>
                  <w:divsChild>
                    <w:div w:id="1780567375">
                      <w:marLeft w:val="0"/>
                      <w:marRight w:val="0"/>
                      <w:marTop w:val="0"/>
                      <w:marBottom w:val="0"/>
                      <w:divBdr>
                        <w:top w:val="none" w:sz="0" w:space="0" w:color="auto"/>
                        <w:left w:val="none" w:sz="0" w:space="0" w:color="auto"/>
                        <w:bottom w:val="none" w:sz="0" w:space="0" w:color="auto"/>
                        <w:right w:val="none" w:sz="0" w:space="0" w:color="auto"/>
                      </w:divBdr>
                      <w:divsChild>
                        <w:div w:id="1075476044">
                          <w:marLeft w:val="0"/>
                          <w:marRight w:val="0"/>
                          <w:marTop w:val="0"/>
                          <w:marBottom w:val="0"/>
                          <w:divBdr>
                            <w:top w:val="none" w:sz="0" w:space="0" w:color="auto"/>
                            <w:left w:val="none" w:sz="0" w:space="0" w:color="auto"/>
                            <w:bottom w:val="none" w:sz="0" w:space="0" w:color="auto"/>
                            <w:right w:val="none" w:sz="0" w:space="0" w:color="auto"/>
                          </w:divBdr>
                          <w:divsChild>
                            <w:div w:id="640307080">
                              <w:marLeft w:val="0"/>
                              <w:marRight w:val="0"/>
                              <w:marTop w:val="0"/>
                              <w:marBottom w:val="0"/>
                              <w:divBdr>
                                <w:top w:val="none" w:sz="0" w:space="0" w:color="auto"/>
                                <w:left w:val="none" w:sz="0" w:space="0" w:color="auto"/>
                                <w:bottom w:val="none" w:sz="0" w:space="0" w:color="auto"/>
                                <w:right w:val="none" w:sz="0" w:space="0" w:color="auto"/>
                              </w:divBdr>
                              <w:divsChild>
                                <w:div w:id="1724870288">
                                  <w:marLeft w:val="0"/>
                                  <w:marRight w:val="0"/>
                                  <w:marTop w:val="0"/>
                                  <w:marBottom w:val="0"/>
                                  <w:divBdr>
                                    <w:top w:val="none" w:sz="0" w:space="0" w:color="auto"/>
                                    <w:left w:val="none" w:sz="0" w:space="0" w:color="auto"/>
                                    <w:bottom w:val="none" w:sz="0" w:space="0" w:color="auto"/>
                                    <w:right w:val="none" w:sz="0" w:space="0" w:color="auto"/>
                                  </w:divBdr>
                                  <w:divsChild>
                                    <w:div w:id="11483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028799">
      <w:bodyDiv w:val="1"/>
      <w:marLeft w:val="0"/>
      <w:marRight w:val="0"/>
      <w:marTop w:val="0"/>
      <w:marBottom w:val="0"/>
      <w:divBdr>
        <w:top w:val="none" w:sz="0" w:space="0" w:color="auto"/>
        <w:left w:val="none" w:sz="0" w:space="0" w:color="auto"/>
        <w:bottom w:val="none" w:sz="0" w:space="0" w:color="auto"/>
        <w:right w:val="none" w:sz="0" w:space="0" w:color="auto"/>
      </w:divBdr>
      <w:divsChild>
        <w:div w:id="1871139640">
          <w:marLeft w:val="0"/>
          <w:marRight w:val="0"/>
          <w:marTop w:val="0"/>
          <w:marBottom w:val="0"/>
          <w:divBdr>
            <w:top w:val="none" w:sz="0" w:space="0" w:color="auto"/>
            <w:left w:val="none" w:sz="0" w:space="0" w:color="auto"/>
            <w:bottom w:val="none" w:sz="0" w:space="0" w:color="auto"/>
            <w:right w:val="none" w:sz="0" w:space="0" w:color="auto"/>
          </w:divBdr>
          <w:divsChild>
            <w:div w:id="974482626">
              <w:marLeft w:val="0"/>
              <w:marRight w:val="0"/>
              <w:marTop w:val="0"/>
              <w:marBottom w:val="0"/>
              <w:divBdr>
                <w:top w:val="none" w:sz="0" w:space="0" w:color="auto"/>
                <w:left w:val="none" w:sz="0" w:space="0" w:color="auto"/>
                <w:bottom w:val="none" w:sz="0" w:space="0" w:color="auto"/>
                <w:right w:val="none" w:sz="0" w:space="0" w:color="auto"/>
              </w:divBdr>
              <w:divsChild>
                <w:div w:id="1027491643">
                  <w:marLeft w:val="0"/>
                  <w:marRight w:val="0"/>
                  <w:marTop w:val="0"/>
                  <w:marBottom w:val="0"/>
                  <w:divBdr>
                    <w:top w:val="none" w:sz="0" w:space="0" w:color="auto"/>
                    <w:left w:val="none" w:sz="0" w:space="0" w:color="auto"/>
                    <w:bottom w:val="none" w:sz="0" w:space="0" w:color="auto"/>
                    <w:right w:val="none" w:sz="0" w:space="0" w:color="auto"/>
                  </w:divBdr>
                  <w:divsChild>
                    <w:div w:id="374696552">
                      <w:marLeft w:val="0"/>
                      <w:marRight w:val="0"/>
                      <w:marTop w:val="0"/>
                      <w:marBottom w:val="0"/>
                      <w:divBdr>
                        <w:top w:val="none" w:sz="0" w:space="0" w:color="auto"/>
                        <w:left w:val="none" w:sz="0" w:space="0" w:color="auto"/>
                        <w:bottom w:val="none" w:sz="0" w:space="0" w:color="auto"/>
                        <w:right w:val="none" w:sz="0" w:space="0" w:color="auto"/>
                      </w:divBdr>
                      <w:divsChild>
                        <w:div w:id="486558359">
                          <w:marLeft w:val="0"/>
                          <w:marRight w:val="0"/>
                          <w:marTop w:val="0"/>
                          <w:marBottom w:val="0"/>
                          <w:divBdr>
                            <w:top w:val="none" w:sz="0" w:space="0" w:color="auto"/>
                            <w:left w:val="none" w:sz="0" w:space="0" w:color="auto"/>
                            <w:bottom w:val="none" w:sz="0" w:space="0" w:color="auto"/>
                            <w:right w:val="none" w:sz="0" w:space="0" w:color="auto"/>
                          </w:divBdr>
                          <w:divsChild>
                            <w:div w:id="272057660">
                              <w:marLeft w:val="0"/>
                              <w:marRight w:val="0"/>
                              <w:marTop w:val="0"/>
                              <w:marBottom w:val="0"/>
                              <w:divBdr>
                                <w:top w:val="none" w:sz="0" w:space="0" w:color="auto"/>
                                <w:left w:val="none" w:sz="0" w:space="0" w:color="auto"/>
                                <w:bottom w:val="none" w:sz="0" w:space="0" w:color="auto"/>
                                <w:right w:val="none" w:sz="0" w:space="0" w:color="auto"/>
                              </w:divBdr>
                              <w:divsChild>
                                <w:div w:id="1096907234">
                                  <w:marLeft w:val="0"/>
                                  <w:marRight w:val="0"/>
                                  <w:marTop w:val="0"/>
                                  <w:marBottom w:val="0"/>
                                  <w:divBdr>
                                    <w:top w:val="none" w:sz="0" w:space="0" w:color="auto"/>
                                    <w:left w:val="none" w:sz="0" w:space="0" w:color="auto"/>
                                    <w:bottom w:val="none" w:sz="0" w:space="0" w:color="auto"/>
                                    <w:right w:val="none" w:sz="0" w:space="0" w:color="auto"/>
                                  </w:divBdr>
                                  <w:divsChild>
                                    <w:div w:id="1043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082810">
      <w:bodyDiv w:val="1"/>
      <w:marLeft w:val="0"/>
      <w:marRight w:val="0"/>
      <w:marTop w:val="0"/>
      <w:marBottom w:val="0"/>
      <w:divBdr>
        <w:top w:val="single" w:sz="36" w:space="0" w:color="000000"/>
        <w:left w:val="none" w:sz="0" w:space="0" w:color="auto"/>
        <w:bottom w:val="none" w:sz="0" w:space="0" w:color="auto"/>
        <w:right w:val="none" w:sz="0" w:space="0" w:color="auto"/>
      </w:divBdr>
      <w:divsChild>
        <w:div w:id="53041970">
          <w:marLeft w:val="0"/>
          <w:marRight w:val="0"/>
          <w:marTop w:val="150"/>
          <w:marBottom w:val="600"/>
          <w:divBdr>
            <w:top w:val="none" w:sz="0" w:space="0" w:color="auto"/>
            <w:left w:val="none" w:sz="0" w:space="0" w:color="auto"/>
            <w:bottom w:val="none" w:sz="0" w:space="0" w:color="auto"/>
            <w:right w:val="none" w:sz="0" w:space="0" w:color="auto"/>
          </w:divBdr>
          <w:divsChild>
            <w:div w:id="1315066756">
              <w:marLeft w:val="0"/>
              <w:marRight w:val="600"/>
              <w:marTop w:val="0"/>
              <w:marBottom w:val="600"/>
              <w:divBdr>
                <w:top w:val="none" w:sz="0" w:space="0" w:color="auto"/>
                <w:left w:val="none" w:sz="0" w:space="0" w:color="auto"/>
                <w:bottom w:val="none" w:sz="0" w:space="0" w:color="auto"/>
                <w:right w:val="none" w:sz="0" w:space="0" w:color="auto"/>
              </w:divBdr>
              <w:divsChild>
                <w:div w:id="7805395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81670662">
      <w:bodyDiv w:val="1"/>
      <w:marLeft w:val="0"/>
      <w:marRight w:val="0"/>
      <w:marTop w:val="0"/>
      <w:marBottom w:val="0"/>
      <w:divBdr>
        <w:top w:val="none" w:sz="0" w:space="0" w:color="auto"/>
        <w:left w:val="none" w:sz="0" w:space="0" w:color="auto"/>
        <w:bottom w:val="none" w:sz="0" w:space="0" w:color="auto"/>
        <w:right w:val="none" w:sz="0" w:space="0" w:color="auto"/>
      </w:divBdr>
      <w:divsChild>
        <w:div w:id="1943756761">
          <w:marLeft w:val="0"/>
          <w:marRight w:val="0"/>
          <w:marTop w:val="0"/>
          <w:marBottom w:val="0"/>
          <w:divBdr>
            <w:top w:val="none" w:sz="0" w:space="0" w:color="auto"/>
            <w:left w:val="none" w:sz="0" w:space="0" w:color="auto"/>
            <w:bottom w:val="none" w:sz="0" w:space="0" w:color="auto"/>
            <w:right w:val="none" w:sz="0" w:space="0" w:color="auto"/>
          </w:divBdr>
          <w:divsChild>
            <w:div w:id="1060322344">
              <w:marLeft w:val="0"/>
              <w:marRight w:val="0"/>
              <w:marTop w:val="0"/>
              <w:marBottom w:val="0"/>
              <w:divBdr>
                <w:top w:val="none" w:sz="0" w:space="0" w:color="auto"/>
                <w:left w:val="none" w:sz="0" w:space="0" w:color="auto"/>
                <w:bottom w:val="none" w:sz="0" w:space="0" w:color="auto"/>
                <w:right w:val="none" w:sz="0" w:space="0" w:color="auto"/>
              </w:divBdr>
              <w:divsChild>
                <w:div w:id="869300524">
                  <w:marLeft w:val="0"/>
                  <w:marRight w:val="0"/>
                  <w:marTop w:val="0"/>
                  <w:marBottom w:val="0"/>
                  <w:divBdr>
                    <w:top w:val="none" w:sz="0" w:space="0" w:color="auto"/>
                    <w:left w:val="none" w:sz="0" w:space="0" w:color="auto"/>
                    <w:bottom w:val="none" w:sz="0" w:space="0" w:color="auto"/>
                    <w:right w:val="none" w:sz="0" w:space="0" w:color="auto"/>
                  </w:divBdr>
                  <w:divsChild>
                    <w:div w:id="2048721211">
                      <w:marLeft w:val="0"/>
                      <w:marRight w:val="0"/>
                      <w:marTop w:val="0"/>
                      <w:marBottom w:val="0"/>
                      <w:divBdr>
                        <w:top w:val="none" w:sz="0" w:space="0" w:color="auto"/>
                        <w:left w:val="none" w:sz="0" w:space="0" w:color="auto"/>
                        <w:bottom w:val="none" w:sz="0" w:space="0" w:color="auto"/>
                        <w:right w:val="none" w:sz="0" w:space="0" w:color="auto"/>
                      </w:divBdr>
                      <w:divsChild>
                        <w:div w:id="797651941">
                          <w:marLeft w:val="0"/>
                          <w:marRight w:val="0"/>
                          <w:marTop w:val="0"/>
                          <w:marBottom w:val="0"/>
                          <w:divBdr>
                            <w:top w:val="none" w:sz="0" w:space="0" w:color="auto"/>
                            <w:left w:val="none" w:sz="0" w:space="0" w:color="auto"/>
                            <w:bottom w:val="none" w:sz="0" w:space="0" w:color="auto"/>
                            <w:right w:val="none" w:sz="0" w:space="0" w:color="auto"/>
                          </w:divBdr>
                          <w:divsChild>
                            <w:div w:id="1114666957">
                              <w:marLeft w:val="0"/>
                              <w:marRight w:val="0"/>
                              <w:marTop w:val="0"/>
                              <w:marBottom w:val="0"/>
                              <w:divBdr>
                                <w:top w:val="none" w:sz="0" w:space="0" w:color="auto"/>
                                <w:left w:val="none" w:sz="0" w:space="0" w:color="auto"/>
                                <w:bottom w:val="none" w:sz="0" w:space="0" w:color="auto"/>
                                <w:right w:val="none" w:sz="0" w:space="0" w:color="auto"/>
                              </w:divBdr>
                              <w:divsChild>
                                <w:div w:id="1501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24448">
      <w:bodyDiv w:val="1"/>
      <w:marLeft w:val="0"/>
      <w:marRight w:val="0"/>
      <w:marTop w:val="0"/>
      <w:marBottom w:val="0"/>
      <w:divBdr>
        <w:top w:val="none" w:sz="0" w:space="0" w:color="auto"/>
        <w:left w:val="none" w:sz="0" w:space="0" w:color="auto"/>
        <w:bottom w:val="none" w:sz="0" w:space="0" w:color="auto"/>
        <w:right w:val="none" w:sz="0" w:space="0" w:color="auto"/>
      </w:divBdr>
      <w:divsChild>
        <w:div w:id="997533144">
          <w:marLeft w:val="0"/>
          <w:marRight w:val="0"/>
          <w:marTop w:val="0"/>
          <w:marBottom w:val="0"/>
          <w:divBdr>
            <w:top w:val="none" w:sz="0" w:space="0" w:color="auto"/>
            <w:left w:val="none" w:sz="0" w:space="0" w:color="auto"/>
            <w:bottom w:val="none" w:sz="0" w:space="0" w:color="auto"/>
            <w:right w:val="none" w:sz="0" w:space="0" w:color="auto"/>
          </w:divBdr>
          <w:divsChild>
            <w:div w:id="1602761363">
              <w:marLeft w:val="0"/>
              <w:marRight w:val="0"/>
              <w:marTop w:val="0"/>
              <w:marBottom w:val="0"/>
              <w:divBdr>
                <w:top w:val="none" w:sz="0" w:space="0" w:color="auto"/>
                <w:left w:val="none" w:sz="0" w:space="0" w:color="auto"/>
                <w:bottom w:val="none" w:sz="0" w:space="0" w:color="auto"/>
                <w:right w:val="none" w:sz="0" w:space="0" w:color="auto"/>
              </w:divBdr>
              <w:divsChild>
                <w:div w:id="15272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9882">
      <w:bodyDiv w:val="1"/>
      <w:marLeft w:val="0"/>
      <w:marRight w:val="0"/>
      <w:marTop w:val="0"/>
      <w:marBottom w:val="0"/>
      <w:divBdr>
        <w:top w:val="none" w:sz="0" w:space="0" w:color="auto"/>
        <w:left w:val="none" w:sz="0" w:space="0" w:color="auto"/>
        <w:bottom w:val="none" w:sz="0" w:space="0" w:color="auto"/>
        <w:right w:val="none" w:sz="0" w:space="0" w:color="auto"/>
      </w:divBdr>
      <w:divsChild>
        <w:div w:id="1741829496">
          <w:marLeft w:val="0"/>
          <w:marRight w:val="0"/>
          <w:marTop w:val="0"/>
          <w:marBottom w:val="0"/>
          <w:divBdr>
            <w:top w:val="none" w:sz="0" w:space="0" w:color="auto"/>
            <w:left w:val="none" w:sz="0" w:space="0" w:color="auto"/>
            <w:bottom w:val="none" w:sz="0" w:space="0" w:color="auto"/>
            <w:right w:val="none" w:sz="0" w:space="0" w:color="auto"/>
          </w:divBdr>
          <w:divsChild>
            <w:div w:id="1644893995">
              <w:marLeft w:val="0"/>
              <w:marRight w:val="0"/>
              <w:marTop w:val="0"/>
              <w:marBottom w:val="0"/>
              <w:divBdr>
                <w:top w:val="none" w:sz="0" w:space="0" w:color="auto"/>
                <w:left w:val="none" w:sz="0" w:space="0" w:color="auto"/>
                <w:bottom w:val="none" w:sz="0" w:space="0" w:color="auto"/>
                <w:right w:val="none" w:sz="0" w:space="0" w:color="auto"/>
              </w:divBdr>
              <w:divsChild>
                <w:div w:id="1349717292">
                  <w:marLeft w:val="0"/>
                  <w:marRight w:val="0"/>
                  <w:marTop w:val="0"/>
                  <w:marBottom w:val="0"/>
                  <w:divBdr>
                    <w:top w:val="none" w:sz="0" w:space="0" w:color="auto"/>
                    <w:left w:val="none" w:sz="0" w:space="0" w:color="auto"/>
                    <w:bottom w:val="none" w:sz="0" w:space="0" w:color="auto"/>
                    <w:right w:val="none" w:sz="0" w:space="0" w:color="auto"/>
                  </w:divBdr>
                  <w:divsChild>
                    <w:div w:id="983122827">
                      <w:marLeft w:val="0"/>
                      <w:marRight w:val="0"/>
                      <w:marTop w:val="0"/>
                      <w:marBottom w:val="0"/>
                      <w:divBdr>
                        <w:top w:val="none" w:sz="0" w:space="0" w:color="auto"/>
                        <w:left w:val="none" w:sz="0" w:space="0" w:color="auto"/>
                        <w:bottom w:val="none" w:sz="0" w:space="0" w:color="auto"/>
                        <w:right w:val="none" w:sz="0" w:space="0" w:color="auto"/>
                      </w:divBdr>
                      <w:divsChild>
                        <w:div w:id="2132672577">
                          <w:marLeft w:val="0"/>
                          <w:marRight w:val="0"/>
                          <w:marTop w:val="0"/>
                          <w:marBottom w:val="0"/>
                          <w:divBdr>
                            <w:top w:val="none" w:sz="0" w:space="0" w:color="auto"/>
                            <w:left w:val="none" w:sz="0" w:space="0" w:color="auto"/>
                            <w:bottom w:val="none" w:sz="0" w:space="0" w:color="auto"/>
                            <w:right w:val="none" w:sz="0" w:space="0" w:color="auto"/>
                          </w:divBdr>
                          <w:divsChild>
                            <w:div w:id="1096249225">
                              <w:marLeft w:val="0"/>
                              <w:marRight w:val="0"/>
                              <w:marTop w:val="0"/>
                              <w:marBottom w:val="0"/>
                              <w:divBdr>
                                <w:top w:val="none" w:sz="0" w:space="0" w:color="auto"/>
                                <w:left w:val="none" w:sz="0" w:space="0" w:color="auto"/>
                                <w:bottom w:val="none" w:sz="0" w:space="0" w:color="auto"/>
                                <w:right w:val="none" w:sz="0" w:space="0" w:color="auto"/>
                              </w:divBdr>
                              <w:divsChild>
                                <w:div w:id="555550202">
                                  <w:marLeft w:val="0"/>
                                  <w:marRight w:val="0"/>
                                  <w:marTop w:val="0"/>
                                  <w:marBottom w:val="0"/>
                                  <w:divBdr>
                                    <w:top w:val="none" w:sz="0" w:space="0" w:color="auto"/>
                                    <w:left w:val="none" w:sz="0" w:space="0" w:color="auto"/>
                                    <w:bottom w:val="none" w:sz="0" w:space="0" w:color="auto"/>
                                    <w:right w:val="none" w:sz="0" w:space="0" w:color="auto"/>
                                  </w:divBdr>
                                  <w:divsChild>
                                    <w:div w:id="16278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asiapacificforum.net/resources/paris-principles-criteria-autonomy/" TargetMode="External"/><Relationship Id="rId13" Type="http://schemas.openxmlformats.org/officeDocument/2006/relationships/hyperlink" Target="http://www.asiapacificforum.net/resources/paris-principles-criteria-adequate-powers-investigatio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siapacificforum.net/resources/paris-principles-criteria-adequate-powers-investigation/"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asiapacificforum.net/resources/paris-principles-criteria-resour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iapacificforum.net/resources/paris-principles-criteria-pluralism/" TargetMode="External"/><Relationship Id="rId4" Type="http://schemas.microsoft.com/office/2007/relationships/stylesWithEffects" Target="stylesWithEffects.xml"/><Relationship Id="rId9" Type="http://schemas.openxmlformats.org/officeDocument/2006/relationships/hyperlink" Target="http://www.asiapacificforum.net/resources/paris-principles-criteria-independ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9DB05076</Template>
  <TotalTime>2</TotalTime>
  <Pages>2</Pages>
  <Words>544</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Ankomah-Graham</dc:creator>
  <cp:lastModifiedBy>Shari Ankomah-Graham</cp:lastModifiedBy>
  <cp:revision>3</cp:revision>
  <cp:lastPrinted>2016-12-08T14:02:00Z</cp:lastPrinted>
  <dcterms:created xsi:type="dcterms:W3CDTF">2016-12-09T09:35:00Z</dcterms:created>
  <dcterms:modified xsi:type="dcterms:W3CDTF">2016-12-14T11:04:00Z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1e77deed-6754-433c-ad5c-4b915aaa61db</vt:lpwstr>
  </property>
  <property fmtid="{D5CDD505-2E9C-101B-9397-08002B2CF9AE}" pid="3" name="SEC">
    <vt:lpwstr>UNCLASSIFIED</vt:lpwstr>
  </property>
  <property fmtid="{D5CDD505-2E9C-101B-9397-08002B2CF9AE}" pid="4" name="DLM">
    <vt:lpwstr>No DLM</vt:lpwstr>
  </property>
</Properties>
</file>